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043" w:rsidRDefault="007A4137">
      <w:pPr>
        <w:jc w:val="center"/>
        <w:rPr>
          <w:b/>
          <w:bCs/>
          <w:sz w:val="32"/>
          <w:szCs w:val="32"/>
        </w:rPr>
      </w:pPr>
      <w:bookmarkStart w:id="0" w:name="_GoBack"/>
      <w:r>
        <w:rPr>
          <w:rFonts w:hint="eastAsia"/>
          <w:b/>
          <w:bCs/>
          <w:sz w:val="32"/>
          <w:szCs w:val="32"/>
        </w:rPr>
        <w:t>重庆市凝聚态物理</w:t>
      </w:r>
      <w:r>
        <w:rPr>
          <w:rFonts w:hint="eastAsia"/>
          <w:b/>
          <w:bCs/>
          <w:sz w:val="32"/>
          <w:szCs w:val="32"/>
        </w:rPr>
        <w:t>2015</w:t>
      </w:r>
      <w:r>
        <w:rPr>
          <w:rFonts w:hint="eastAsia"/>
          <w:b/>
          <w:bCs/>
          <w:sz w:val="32"/>
          <w:szCs w:val="32"/>
        </w:rPr>
        <w:t>年学术研讨会通知（第一轮）</w:t>
      </w:r>
    </w:p>
    <w:p w:rsidR="00EF6043" w:rsidRDefault="00EF6043">
      <w:pPr>
        <w:jc w:val="left"/>
        <w:rPr>
          <w:b/>
          <w:bCs/>
          <w:sz w:val="32"/>
          <w:szCs w:val="32"/>
        </w:rPr>
      </w:pPr>
    </w:p>
    <w:p w:rsidR="00EF6043" w:rsidRDefault="007A4137">
      <w:pPr>
        <w:spacing w:line="360" w:lineRule="auto"/>
        <w:jc w:val="left"/>
        <w:rPr>
          <w:b/>
          <w:bCs/>
          <w:sz w:val="24"/>
        </w:rPr>
      </w:pPr>
      <w:r>
        <w:rPr>
          <w:rFonts w:hint="eastAsia"/>
          <w:b/>
          <w:bCs/>
          <w:sz w:val="24"/>
        </w:rPr>
        <w:t>一、会议目的及形式</w:t>
      </w:r>
    </w:p>
    <w:p w:rsidR="00EF6043" w:rsidRDefault="007A4137" w:rsidP="007A4137">
      <w:pPr>
        <w:spacing w:line="360" w:lineRule="auto"/>
        <w:ind w:firstLineChars="200" w:firstLine="480"/>
        <w:jc w:val="left"/>
        <w:rPr>
          <w:sz w:val="24"/>
        </w:rPr>
      </w:pPr>
      <w:r>
        <w:rPr>
          <w:rFonts w:hint="eastAsia"/>
          <w:sz w:val="24"/>
        </w:rPr>
        <w:t>为了促进重庆市凝聚态物理学的进一步发展，进行学术交流，总结研究成果，促进人才培养，经重庆市物理学会批准，拟于</w:t>
      </w:r>
      <w:r>
        <w:rPr>
          <w:rFonts w:hint="eastAsia"/>
          <w:sz w:val="24"/>
        </w:rPr>
        <w:t>2015</w:t>
      </w:r>
      <w:r>
        <w:rPr>
          <w:rFonts w:hint="eastAsia"/>
          <w:sz w:val="24"/>
        </w:rPr>
        <w:t>年</w:t>
      </w:r>
      <w:r>
        <w:rPr>
          <w:rFonts w:hint="eastAsia"/>
          <w:sz w:val="24"/>
        </w:rPr>
        <w:t>12</w:t>
      </w:r>
      <w:r>
        <w:rPr>
          <w:rFonts w:hint="eastAsia"/>
          <w:sz w:val="24"/>
        </w:rPr>
        <w:t>月</w:t>
      </w:r>
      <w:r>
        <w:rPr>
          <w:rFonts w:hint="eastAsia"/>
          <w:sz w:val="24"/>
        </w:rPr>
        <w:t>6</w:t>
      </w:r>
      <w:r>
        <w:rPr>
          <w:rFonts w:hint="eastAsia"/>
          <w:sz w:val="24"/>
        </w:rPr>
        <w:t>日召开重庆市凝聚态物理学术研讨会，欢迎重庆市从事凝聚态物理相关领域研究的专家和研究生积极参加会议。会议受到国家自然科学基金委“理论物理学术交流和人才培养平台”项目和重庆大学物理学院“重点建设学科”经费资助，免收注册费，食宿自理。拟参会人员请将参会回执（见附件）于</w:t>
      </w:r>
      <w:r>
        <w:rPr>
          <w:rFonts w:hint="eastAsia"/>
          <w:sz w:val="24"/>
        </w:rPr>
        <w:t>2015</w:t>
      </w:r>
      <w:r>
        <w:rPr>
          <w:rFonts w:hint="eastAsia"/>
          <w:sz w:val="24"/>
        </w:rPr>
        <w:t>年</w:t>
      </w:r>
      <w:r>
        <w:rPr>
          <w:rFonts w:hint="eastAsia"/>
          <w:sz w:val="24"/>
        </w:rPr>
        <w:t>12</w:t>
      </w:r>
      <w:r>
        <w:rPr>
          <w:rFonts w:hint="eastAsia"/>
          <w:sz w:val="24"/>
        </w:rPr>
        <w:t>月</w:t>
      </w:r>
      <w:r>
        <w:rPr>
          <w:rFonts w:hint="eastAsia"/>
          <w:sz w:val="24"/>
        </w:rPr>
        <w:t>1</w:t>
      </w:r>
      <w:r>
        <w:rPr>
          <w:rFonts w:hint="eastAsia"/>
          <w:sz w:val="24"/>
        </w:rPr>
        <w:t>日之前发到邮箱</w:t>
      </w:r>
      <w:r>
        <w:rPr>
          <w:rFonts w:hint="eastAsia"/>
          <w:sz w:val="24"/>
        </w:rPr>
        <w:t>xiaozhiwu@cqu.edu.cn</w:t>
      </w:r>
      <w:r>
        <w:rPr>
          <w:rFonts w:hint="eastAsia"/>
          <w:sz w:val="24"/>
        </w:rPr>
        <w:t>。</w:t>
      </w:r>
    </w:p>
    <w:p w:rsidR="00EF6043" w:rsidRDefault="007A4137">
      <w:pPr>
        <w:spacing w:line="360" w:lineRule="auto"/>
        <w:jc w:val="left"/>
        <w:rPr>
          <w:b/>
          <w:bCs/>
          <w:sz w:val="24"/>
        </w:rPr>
      </w:pPr>
      <w:r>
        <w:rPr>
          <w:rFonts w:hint="eastAsia"/>
          <w:b/>
          <w:bCs/>
          <w:sz w:val="24"/>
        </w:rPr>
        <w:t>二、会议时间及地点</w:t>
      </w:r>
    </w:p>
    <w:p w:rsidR="00EF6043" w:rsidRDefault="007A4137">
      <w:pPr>
        <w:spacing w:line="360" w:lineRule="auto"/>
        <w:jc w:val="left"/>
        <w:rPr>
          <w:sz w:val="24"/>
        </w:rPr>
      </w:pPr>
      <w:r>
        <w:rPr>
          <w:rFonts w:hint="eastAsia"/>
          <w:sz w:val="24"/>
        </w:rPr>
        <w:t>时间：</w:t>
      </w:r>
      <w:r>
        <w:rPr>
          <w:rFonts w:hint="eastAsia"/>
          <w:sz w:val="24"/>
        </w:rPr>
        <w:t>2015</w:t>
      </w:r>
      <w:r>
        <w:rPr>
          <w:rFonts w:hint="eastAsia"/>
          <w:sz w:val="24"/>
        </w:rPr>
        <w:t>年</w:t>
      </w:r>
      <w:r>
        <w:rPr>
          <w:rFonts w:hint="eastAsia"/>
          <w:sz w:val="24"/>
        </w:rPr>
        <w:t>12</w:t>
      </w:r>
      <w:r>
        <w:rPr>
          <w:rFonts w:hint="eastAsia"/>
          <w:sz w:val="24"/>
        </w:rPr>
        <w:t>月</w:t>
      </w:r>
      <w:r>
        <w:rPr>
          <w:rFonts w:hint="eastAsia"/>
          <w:sz w:val="24"/>
        </w:rPr>
        <w:t>6</w:t>
      </w:r>
      <w:r>
        <w:rPr>
          <w:rFonts w:hint="eastAsia"/>
          <w:sz w:val="24"/>
        </w:rPr>
        <w:t>日</w:t>
      </w:r>
    </w:p>
    <w:p w:rsidR="00EF6043" w:rsidRDefault="007A4137">
      <w:pPr>
        <w:spacing w:line="360" w:lineRule="auto"/>
        <w:jc w:val="left"/>
        <w:rPr>
          <w:sz w:val="24"/>
        </w:rPr>
      </w:pPr>
      <w:r>
        <w:rPr>
          <w:rFonts w:hint="eastAsia"/>
          <w:sz w:val="24"/>
        </w:rPr>
        <w:t>地点：重庆大学虎溪校区</w:t>
      </w:r>
    </w:p>
    <w:p w:rsidR="00EF6043" w:rsidRDefault="007A4137">
      <w:pPr>
        <w:spacing w:line="360" w:lineRule="auto"/>
        <w:jc w:val="left"/>
        <w:rPr>
          <w:b/>
          <w:bCs/>
          <w:sz w:val="24"/>
        </w:rPr>
      </w:pPr>
      <w:r>
        <w:rPr>
          <w:rFonts w:hint="eastAsia"/>
          <w:b/>
          <w:bCs/>
          <w:sz w:val="24"/>
        </w:rPr>
        <w:t>三、组织机构</w:t>
      </w:r>
    </w:p>
    <w:p w:rsidR="00EF6043" w:rsidRDefault="007A4137">
      <w:pPr>
        <w:spacing w:line="360" w:lineRule="auto"/>
        <w:jc w:val="left"/>
        <w:rPr>
          <w:sz w:val="24"/>
        </w:rPr>
      </w:pPr>
      <w:r>
        <w:rPr>
          <w:rFonts w:hint="eastAsia"/>
          <w:sz w:val="24"/>
        </w:rPr>
        <w:t>主办单位：重庆市物理学会</w:t>
      </w:r>
    </w:p>
    <w:p w:rsidR="00EF6043" w:rsidRDefault="007A4137">
      <w:pPr>
        <w:spacing w:line="360" w:lineRule="auto"/>
        <w:jc w:val="left"/>
        <w:rPr>
          <w:sz w:val="24"/>
        </w:rPr>
      </w:pPr>
      <w:r>
        <w:rPr>
          <w:rFonts w:hint="eastAsia"/>
          <w:sz w:val="24"/>
        </w:rPr>
        <w:t>承办单位：重庆大学物理学院</w:t>
      </w:r>
    </w:p>
    <w:p w:rsidR="00EF6043" w:rsidRDefault="007A4137">
      <w:pPr>
        <w:spacing w:line="360" w:lineRule="auto"/>
        <w:jc w:val="left"/>
        <w:rPr>
          <w:sz w:val="24"/>
        </w:rPr>
      </w:pPr>
      <w:r>
        <w:rPr>
          <w:rFonts w:hint="eastAsia"/>
          <w:sz w:val="24"/>
        </w:rPr>
        <w:t>组委会成员：王少峰、胡自翔、吴小志、熊稳、王锐</w:t>
      </w:r>
    </w:p>
    <w:p w:rsidR="00EF6043" w:rsidRDefault="007A4137">
      <w:pPr>
        <w:spacing w:line="360" w:lineRule="auto"/>
        <w:jc w:val="left"/>
        <w:rPr>
          <w:b/>
          <w:bCs/>
          <w:sz w:val="24"/>
        </w:rPr>
      </w:pPr>
      <w:r>
        <w:rPr>
          <w:rFonts w:hint="eastAsia"/>
          <w:b/>
          <w:bCs/>
          <w:sz w:val="24"/>
        </w:rPr>
        <w:t>四、联系方式</w:t>
      </w:r>
    </w:p>
    <w:p w:rsidR="00EF6043" w:rsidRDefault="007A4137">
      <w:pPr>
        <w:spacing w:line="360" w:lineRule="auto"/>
        <w:jc w:val="left"/>
        <w:rPr>
          <w:sz w:val="24"/>
        </w:rPr>
      </w:pPr>
      <w:r>
        <w:rPr>
          <w:rFonts w:hint="eastAsia"/>
          <w:sz w:val="24"/>
        </w:rPr>
        <w:t>联系人：吴小志</w:t>
      </w:r>
      <w:r>
        <w:rPr>
          <w:rFonts w:hint="eastAsia"/>
          <w:sz w:val="24"/>
        </w:rPr>
        <w:t xml:space="preserve"> </w:t>
      </w:r>
    </w:p>
    <w:p w:rsidR="00EF6043" w:rsidRDefault="007A4137">
      <w:pPr>
        <w:spacing w:line="360" w:lineRule="auto"/>
        <w:jc w:val="left"/>
        <w:rPr>
          <w:sz w:val="24"/>
        </w:rPr>
      </w:pPr>
      <w:r>
        <w:rPr>
          <w:rFonts w:hint="eastAsia"/>
          <w:sz w:val="24"/>
        </w:rPr>
        <w:t>电话：</w:t>
      </w:r>
      <w:r>
        <w:rPr>
          <w:rFonts w:hint="eastAsia"/>
          <w:sz w:val="24"/>
        </w:rPr>
        <w:t>023-65678367</w:t>
      </w:r>
    </w:p>
    <w:p w:rsidR="00EF6043" w:rsidRDefault="007A4137">
      <w:pPr>
        <w:spacing w:line="360" w:lineRule="auto"/>
        <w:jc w:val="left"/>
        <w:rPr>
          <w:sz w:val="24"/>
        </w:rPr>
      </w:pPr>
      <w:proofErr w:type="spellStart"/>
      <w:r>
        <w:rPr>
          <w:rFonts w:hint="eastAsia"/>
          <w:sz w:val="24"/>
        </w:rPr>
        <w:t>Email:xiaozhiwu@cqu.edu.cn</w:t>
      </w:r>
      <w:bookmarkEnd w:id="0"/>
      <w:proofErr w:type="spellEnd"/>
    </w:p>
    <w:p w:rsidR="00EF6043" w:rsidRDefault="00EF6043">
      <w:pPr>
        <w:spacing w:line="360" w:lineRule="auto"/>
        <w:jc w:val="left"/>
        <w:rPr>
          <w:sz w:val="24"/>
        </w:rPr>
      </w:pPr>
    </w:p>
    <w:p w:rsidR="00EF6043" w:rsidRDefault="00EF6043">
      <w:pPr>
        <w:spacing w:line="360" w:lineRule="auto"/>
        <w:jc w:val="left"/>
        <w:rPr>
          <w:sz w:val="24"/>
        </w:rPr>
      </w:pPr>
    </w:p>
    <w:p w:rsidR="00EF6043" w:rsidRDefault="00EF6043">
      <w:pPr>
        <w:spacing w:line="360" w:lineRule="auto"/>
        <w:jc w:val="left"/>
        <w:rPr>
          <w:sz w:val="24"/>
        </w:rPr>
      </w:pPr>
    </w:p>
    <w:p w:rsidR="00EF6043" w:rsidRDefault="00EF6043">
      <w:pPr>
        <w:spacing w:line="360" w:lineRule="auto"/>
        <w:jc w:val="left"/>
        <w:rPr>
          <w:sz w:val="24"/>
        </w:rPr>
      </w:pPr>
    </w:p>
    <w:p w:rsidR="00EF6043" w:rsidRDefault="007A4137">
      <w:pPr>
        <w:spacing w:line="360" w:lineRule="auto"/>
        <w:jc w:val="right"/>
        <w:rPr>
          <w:sz w:val="24"/>
        </w:rPr>
      </w:pPr>
      <w:r>
        <w:rPr>
          <w:rFonts w:hint="eastAsia"/>
          <w:sz w:val="24"/>
        </w:rPr>
        <w:t>重庆市物理学会</w:t>
      </w:r>
    </w:p>
    <w:p w:rsidR="00EF6043" w:rsidRDefault="007A4137">
      <w:pPr>
        <w:spacing w:line="360" w:lineRule="auto"/>
        <w:jc w:val="right"/>
        <w:rPr>
          <w:sz w:val="24"/>
        </w:rPr>
      </w:pPr>
      <w:r>
        <w:rPr>
          <w:rFonts w:hint="eastAsia"/>
          <w:sz w:val="24"/>
        </w:rPr>
        <w:t>重庆大学物理学院</w:t>
      </w:r>
    </w:p>
    <w:p w:rsidR="00EF6043" w:rsidRDefault="007A4137">
      <w:pPr>
        <w:spacing w:line="360" w:lineRule="auto"/>
        <w:jc w:val="right"/>
        <w:rPr>
          <w:sz w:val="24"/>
        </w:rPr>
      </w:pPr>
      <w:r>
        <w:rPr>
          <w:rFonts w:hint="eastAsia"/>
          <w:sz w:val="24"/>
        </w:rPr>
        <w:t>二</w:t>
      </w:r>
      <w:r>
        <w:rPr>
          <w:rFonts w:ascii="宋体" w:eastAsia="宋体" w:hAnsi="宋体" w:cs="宋体" w:hint="eastAsia"/>
          <w:sz w:val="24"/>
        </w:rPr>
        <w:t>O</w:t>
      </w:r>
      <w:r>
        <w:rPr>
          <w:rFonts w:hint="eastAsia"/>
          <w:sz w:val="24"/>
        </w:rPr>
        <w:t>一五年十一月二十日</w:t>
      </w:r>
    </w:p>
    <w:p w:rsidR="00EF6043" w:rsidRDefault="00EF6043">
      <w:pPr>
        <w:spacing w:line="360" w:lineRule="auto"/>
        <w:jc w:val="left"/>
        <w:rPr>
          <w:sz w:val="24"/>
        </w:rPr>
      </w:pPr>
    </w:p>
    <w:p w:rsidR="00EF6043" w:rsidRDefault="00EF6043">
      <w:pPr>
        <w:spacing w:line="360" w:lineRule="auto"/>
        <w:jc w:val="left"/>
        <w:rPr>
          <w:sz w:val="24"/>
        </w:rPr>
      </w:pPr>
    </w:p>
    <w:p w:rsidR="00EF6043" w:rsidRDefault="00EF6043">
      <w:pPr>
        <w:spacing w:line="360" w:lineRule="auto"/>
        <w:jc w:val="left"/>
        <w:rPr>
          <w:sz w:val="24"/>
        </w:rPr>
      </w:pPr>
    </w:p>
    <w:p w:rsidR="00EF6043" w:rsidRDefault="00EF6043">
      <w:pPr>
        <w:spacing w:line="360" w:lineRule="auto"/>
        <w:jc w:val="left"/>
        <w:rPr>
          <w:sz w:val="24"/>
        </w:rPr>
      </w:pPr>
    </w:p>
    <w:p w:rsidR="00EF6043" w:rsidRDefault="007A4137">
      <w:pPr>
        <w:jc w:val="left"/>
        <w:rPr>
          <w:b/>
          <w:bCs/>
          <w:sz w:val="32"/>
          <w:szCs w:val="32"/>
        </w:rPr>
      </w:pPr>
      <w:r>
        <w:rPr>
          <w:rFonts w:hint="eastAsia"/>
          <w:b/>
          <w:bCs/>
          <w:sz w:val="32"/>
          <w:szCs w:val="32"/>
        </w:rPr>
        <w:t>附件：</w:t>
      </w:r>
    </w:p>
    <w:p w:rsidR="00EF6043" w:rsidRDefault="007A4137">
      <w:pPr>
        <w:jc w:val="center"/>
        <w:rPr>
          <w:b/>
          <w:bCs/>
          <w:sz w:val="32"/>
          <w:szCs w:val="32"/>
        </w:rPr>
      </w:pPr>
      <w:r>
        <w:rPr>
          <w:rFonts w:hint="eastAsia"/>
          <w:b/>
          <w:bCs/>
          <w:sz w:val="32"/>
          <w:szCs w:val="32"/>
        </w:rPr>
        <w:t>重庆市凝聚态物理</w:t>
      </w:r>
      <w:r>
        <w:rPr>
          <w:rFonts w:hint="eastAsia"/>
          <w:b/>
          <w:bCs/>
          <w:sz w:val="32"/>
          <w:szCs w:val="32"/>
        </w:rPr>
        <w:t>2015</w:t>
      </w:r>
      <w:r>
        <w:rPr>
          <w:rFonts w:hint="eastAsia"/>
          <w:b/>
          <w:bCs/>
          <w:sz w:val="32"/>
          <w:szCs w:val="32"/>
        </w:rPr>
        <w:t>年学术研讨会</w:t>
      </w:r>
    </w:p>
    <w:p w:rsidR="00EF6043" w:rsidRDefault="007A4137">
      <w:pPr>
        <w:jc w:val="center"/>
        <w:rPr>
          <w:b/>
          <w:bCs/>
          <w:sz w:val="32"/>
          <w:szCs w:val="32"/>
        </w:rPr>
      </w:pPr>
      <w:r>
        <w:rPr>
          <w:rFonts w:hint="eastAsia"/>
          <w:b/>
          <w:bCs/>
          <w:sz w:val="32"/>
          <w:szCs w:val="32"/>
        </w:rPr>
        <w:t>参会回执</w:t>
      </w:r>
    </w:p>
    <w:p w:rsidR="00EF6043" w:rsidRDefault="00EF6043">
      <w:pPr>
        <w:jc w:val="center"/>
        <w:rPr>
          <w:b/>
          <w:bCs/>
          <w:sz w:val="32"/>
          <w:szCs w:val="32"/>
        </w:rPr>
      </w:pPr>
    </w:p>
    <w:tbl>
      <w:tblPr>
        <w:tblStyle w:val="a3"/>
        <w:tblW w:w="8522" w:type="dxa"/>
        <w:tblLayout w:type="fixed"/>
        <w:tblLook w:val="04A0" w:firstRow="1" w:lastRow="0" w:firstColumn="1" w:lastColumn="0" w:noHBand="0" w:noVBand="1"/>
      </w:tblPr>
      <w:tblGrid>
        <w:gridCol w:w="2296"/>
        <w:gridCol w:w="3045"/>
        <w:gridCol w:w="1410"/>
        <w:gridCol w:w="1771"/>
      </w:tblGrid>
      <w:tr w:rsidR="00EF6043">
        <w:tc>
          <w:tcPr>
            <w:tcW w:w="2296" w:type="dxa"/>
          </w:tcPr>
          <w:p w:rsidR="00EF6043" w:rsidRDefault="007A4137">
            <w:pPr>
              <w:spacing w:line="480" w:lineRule="auto"/>
              <w:jc w:val="center"/>
              <w:rPr>
                <w:sz w:val="24"/>
              </w:rPr>
            </w:pPr>
            <w:r>
              <w:rPr>
                <w:rFonts w:hint="eastAsia"/>
                <w:sz w:val="24"/>
              </w:rPr>
              <w:t>参会人姓名</w:t>
            </w:r>
          </w:p>
        </w:tc>
        <w:tc>
          <w:tcPr>
            <w:tcW w:w="3045" w:type="dxa"/>
          </w:tcPr>
          <w:p w:rsidR="00EF6043" w:rsidRDefault="00EF6043">
            <w:pPr>
              <w:spacing w:line="480" w:lineRule="auto"/>
              <w:jc w:val="center"/>
              <w:rPr>
                <w:sz w:val="24"/>
              </w:rPr>
            </w:pPr>
          </w:p>
        </w:tc>
        <w:tc>
          <w:tcPr>
            <w:tcW w:w="1410" w:type="dxa"/>
          </w:tcPr>
          <w:p w:rsidR="00EF6043" w:rsidRDefault="007A4137">
            <w:pPr>
              <w:spacing w:line="480" w:lineRule="auto"/>
              <w:jc w:val="center"/>
              <w:rPr>
                <w:sz w:val="24"/>
              </w:rPr>
            </w:pPr>
            <w:r>
              <w:rPr>
                <w:rFonts w:hint="eastAsia"/>
                <w:sz w:val="24"/>
              </w:rPr>
              <w:t>性别</w:t>
            </w:r>
          </w:p>
        </w:tc>
        <w:tc>
          <w:tcPr>
            <w:tcW w:w="1771" w:type="dxa"/>
          </w:tcPr>
          <w:p w:rsidR="00EF6043" w:rsidRDefault="00EF6043">
            <w:pPr>
              <w:spacing w:line="480" w:lineRule="auto"/>
              <w:jc w:val="center"/>
              <w:rPr>
                <w:sz w:val="24"/>
              </w:rPr>
            </w:pPr>
          </w:p>
        </w:tc>
      </w:tr>
      <w:tr w:rsidR="00EF6043">
        <w:tc>
          <w:tcPr>
            <w:tcW w:w="2296" w:type="dxa"/>
          </w:tcPr>
          <w:p w:rsidR="00EF6043" w:rsidRDefault="007A4137">
            <w:pPr>
              <w:spacing w:line="480" w:lineRule="auto"/>
              <w:jc w:val="center"/>
              <w:rPr>
                <w:sz w:val="24"/>
              </w:rPr>
            </w:pPr>
            <w:r>
              <w:rPr>
                <w:rFonts w:hint="eastAsia"/>
                <w:sz w:val="24"/>
              </w:rPr>
              <w:t>工作单位</w:t>
            </w:r>
          </w:p>
        </w:tc>
        <w:tc>
          <w:tcPr>
            <w:tcW w:w="3045" w:type="dxa"/>
          </w:tcPr>
          <w:p w:rsidR="00EF6043" w:rsidRDefault="00EF6043">
            <w:pPr>
              <w:spacing w:line="480" w:lineRule="auto"/>
              <w:jc w:val="center"/>
              <w:rPr>
                <w:sz w:val="24"/>
              </w:rPr>
            </w:pPr>
          </w:p>
        </w:tc>
        <w:tc>
          <w:tcPr>
            <w:tcW w:w="1410" w:type="dxa"/>
          </w:tcPr>
          <w:p w:rsidR="00EF6043" w:rsidRDefault="007A4137">
            <w:pPr>
              <w:spacing w:line="480" w:lineRule="auto"/>
              <w:jc w:val="center"/>
              <w:rPr>
                <w:sz w:val="24"/>
              </w:rPr>
            </w:pPr>
            <w:r>
              <w:rPr>
                <w:rFonts w:hint="eastAsia"/>
                <w:sz w:val="24"/>
              </w:rPr>
              <w:t>职称</w:t>
            </w:r>
            <w:r>
              <w:rPr>
                <w:rFonts w:hint="eastAsia"/>
                <w:sz w:val="24"/>
              </w:rPr>
              <w:t>/</w:t>
            </w:r>
            <w:r>
              <w:rPr>
                <w:rFonts w:hint="eastAsia"/>
                <w:sz w:val="24"/>
              </w:rPr>
              <w:t>职务</w:t>
            </w:r>
          </w:p>
        </w:tc>
        <w:tc>
          <w:tcPr>
            <w:tcW w:w="1771" w:type="dxa"/>
          </w:tcPr>
          <w:p w:rsidR="00EF6043" w:rsidRDefault="00EF6043">
            <w:pPr>
              <w:spacing w:line="480" w:lineRule="auto"/>
              <w:jc w:val="center"/>
              <w:rPr>
                <w:sz w:val="24"/>
              </w:rPr>
            </w:pPr>
          </w:p>
        </w:tc>
      </w:tr>
      <w:tr w:rsidR="00EF6043">
        <w:tc>
          <w:tcPr>
            <w:tcW w:w="2296" w:type="dxa"/>
          </w:tcPr>
          <w:p w:rsidR="00EF6043" w:rsidRDefault="007A4137">
            <w:pPr>
              <w:spacing w:line="480" w:lineRule="auto"/>
              <w:jc w:val="center"/>
              <w:rPr>
                <w:sz w:val="24"/>
              </w:rPr>
            </w:pPr>
            <w:r>
              <w:rPr>
                <w:rFonts w:hint="eastAsia"/>
                <w:sz w:val="24"/>
              </w:rPr>
              <w:t>是否做学术报告</w:t>
            </w:r>
          </w:p>
        </w:tc>
        <w:tc>
          <w:tcPr>
            <w:tcW w:w="6226" w:type="dxa"/>
            <w:gridSpan w:val="3"/>
          </w:tcPr>
          <w:p w:rsidR="00EF6043" w:rsidRDefault="007A4137">
            <w:pPr>
              <w:spacing w:line="480" w:lineRule="auto"/>
              <w:jc w:val="center"/>
              <w:rPr>
                <w:sz w:val="24"/>
              </w:rPr>
            </w:pPr>
            <w:r>
              <w:rPr>
                <w:rFonts w:hint="eastAsia"/>
                <w:sz w:val="24"/>
              </w:rPr>
              <w:t>填“是”或“否”</w:t>
            </w:r>
          </w:p>
        </w:tc>
      </w:tr>
      <w:tr w:rsidR="00EF6043">
        <w:tc>
          <w:tcPr>
            <w:tcW w:w="2296" w:type="dxa"/>
          </w:tcPr>
          <w:p w:rsidR="00EF6043" w:rsidRDefault="007A4137">
            <w:pPr>
              <w:spacing w:line="480" w:lineRule="auto"/>
              <w:jc w:val="center"/>
              <w:rPr>
                <w:sz w:val="24"/>
              </w:rPr>
            </w:pPr>
            <w:r>
              <w:rPr>
                <w:rFonts w:hint="eastAsia"/>
                <w:sz w:val="24"/>
              </w:rPr>
              <w:t>学术报告题目</w:t>
            </w:r>
          </w:p>
        </w:tc>
        <w:tc>
          <w:tcPr>
            <w:tcW w:w="6226" w:type="dxa"/>
            <w:gridSpan w:val="3"/>
          </w:tcPr>
          <w:p w:rsidR="00EF6043" w:rsidRDefault="007A4137">
            <w:pPr>
              <w:spacing w:line="480" w:lineRule="auto"/>
              <w:jc w:val="center"/>
              <w:rPr>
                <w:sz w:val="24"/>
              </w:rPr>
            </w:pPr>
            <w:r>
              <w:rPr>
                <w:rFonts w:hint="eastAsia"/>
                <w:sz w:val="24"/>
              </w:rPr>
              <w:t>如果不做学术报告，此栏不填</w:t>
            </w:r>
          </w:p>
        </w:tc>
      </w:tr>
      <w:tr w:rsidR="00EF6043">
        <w:tc>
          <w:tcPr>
            <w:tcW w:w="2296" w:type="dxa"/>
          </w:tcPr>
          <w:p w:rsidR="00EF6043" w:rsidRDefault="007A4137">
            <w:pPr>
              <w:spacing w:line="480" w:lineRule="auto"/>
              <w:jc w:val="center"/>
              <w:rPr>
                <w:sz w:val="24"/>
              </w:rPr>
            </w:pPr>
            <w:r>
              <w:rPr>
                <w:rFonts w:hint="eastAsia"/>
                <w:sz w:val="24"/>
              </w:rPr>
              <w:t>联系电话</w:t>
            </w:r>
          </w:p>
        </w:tc>
        <w:tc>
          <w:tcPr>
            <w:tcW w:w="3045" w:type="dxa"/>
          </w:tcPr>
          <w:p w:rsidR="00EF6043" w:rsidRDefault="00EF6043">
            <w:pPr>
              <w:spacing w:line="480" w:lineRule="auto"/>
              <w:jc w:val="center"/>
              <w:rPr>
                <w:sz w:val="24"/>
              </w:rPr>
            </w:pPr>
          </w:p>
        </w:tc>
        <w:tc>
          <w:tcPr>
            <w:tcW w:w="1410" w:type="dxa"/>
          </w:tcPr>
          <w:p w:rsidR="00EF6043" w:rsidRDefault="007A4137">
            <w:pPr>
              <w:spacing w:line="480" w:lineRule="auto"/>
              <w:jc w:val="center"/>
              <w:rPr>
                <w:sz w:val="24"/>
              </w:rPr>
            </w:pPr>
            <w:r>
              <w:rPr>
                <w:rFonts w:hint="eastAsia"/>
                <w:sz w:val="24"/>
              </w:rPr>
              <w:t>手机</w:t>
            </w:r>
          </w:p>
        </w:tc>
        <w:tc>
          <w:tcPr>
            <w:tcW w:w="1771" w:type="dxa"/>
          </w:tcPr>
          <w:p w:rsidR="00EF6043" w:rsidRDefault="00EF6043">
            <w:pPr>
              <w:spacing w:line="480" w:lineRule="auto"/>
              <w:jc w:val="center"/>
              <w:rPr>
                <w:sz w:val="24"/>
              </w:rPr>
            </w:pPr>
          </w:p>
        </w:tc>
      </w:tr>
      <w:tr w:rsidR="00EF6043">
        <w:tc>
          <w:tcPr>
            <w:tcW w:w="2296" w:type="dxa"/>
          </w:tcPr>
          <w:p w:rsidR="00EF6043" w:rsidRDefault="007A4137">
            <w:pPr>
              <w:spacing w:line="480" w:lineRule="auto"/>
              <w:jc w:val="center"/>
              <w:rPr>
                <w:sz w:val="24"/>
              </w:rPr>
            </w:pPr>
            <w:r>
              <w:rPr>
                <w:rFonts w:hint="eastAsia"/>
                <w:sz w:val="24"/>
              </w:rPr>
              <w:t>Email</w:t>
            </w:r>
          </w:p>
        </w:tc>
        <w:tc>
          <w:tcPr>
            <w:tcW w:w="3045" w:type="dxa"/>
          </w:tcPr>
          <w:p w:rsidR="00EF6043" w:rsidRDefault="00EF6043">
            <w:pPr>
              <w:spacing w:line="480" w:lineRule="auto"/>
              <w:jc w:val="center"/>
              <w:rPr>
                <w:sz w:val="24"/>
              </w:rPr>
            </w:pPr>
          </w:p>
        </w:tc>
        <w:tc>
          <w:tcPr>
            <w:tcW w:w="1410" w:type="dxa"/>
          </w:tcPr>
          <w:p w:rsidR="00EF6043" w:rsidRDefault="007A4137">
            <w:pPr>
              <w:spacing w:line="480" w:lineRule="auto"/>
              <w:jc w:val="center"/>
              <w:rPr>
                <w:sz w:val="24"/>
              </w:rPr>
            </w:pPr>
            <w:r>
              <w:rPr>
                <w:rFonts w:hint="eastAsia"/>
                <w:sz w:val="24"/>
              </w:rPr>
              <w:t>邮编</w:t>
            </w:r>
          </w:p>
        </w:tc>
        <w:tc>
          <w:tcPr>
            <w:tcW w:w="1771" w:type="dxa"/>
          </w:tcPr>
          <w:p w:rsidR="00EF6043" w:rsidRDefault="00EF6043">
            <w:pPr>
              <w:spacing w:line="480" w:lineRule="auto"/>
              <w:jc w:val="center"/>
              <w:rPr>
                <w:sz w:val="24"/>
              </w:rPr>
            </w:pPr>
          </w:p>
        </w:tc>
      </w:tr>
      <w:tr w:rsidR="00EF6043">
        <w:tc>
          <w:tcPr>
            <w:tcW w:w="2296" w:type="dxa"/>
          </w:tcPr>
          <w:p w:rsidR="00EF6043" w:rsidRDefault="007A4137">
            <w:pPr>
              <w:spacing w:line="480" w:lineRule="auto"/>
              <w:jc w:val="center"/>
              <w:rPr>
                <w:sz w:val="24"/>
              </w:rPr>
            </w:pPr>
            <w:r>
              <w:rPr>
                <w:rFonts w:hint="eastAsia"/>
                <w:sz w:val="24"/>
              </w:rPr>
              <w:t>备注</w:t>
            </w:r>
          </w:p>
        </w:tc>
        <w:tc>
          <w:tcPr>
            <w:tcW w:w="6226" w:type="dxa"/>
            <w:gridSpan w:val="3"/>
          </w:tcPr>
          <w:p w:rsidR="00EF6043" w:rsidRDefault="00EF6043">
            <w:pPr>
              <w:spacing w:line="480" w:lineRule="auto"/>
              <w:jc w:val="center"/>
              <w:rPr>
                <w:sz w:val="24"/>
              </w:rPr>
            </w:pPr>
          </w:p>
        </w:tc>
      </w:tr>
    </w:tbl>
    <w:p w:rsidR="00EF6043" w:rsidRDefault="007A4137">
      <w:pPr>
        <w:spacing w:line="480" w:lineRule="auto"/>
        <w:jc w:val="left"/>
        <w:rPr>
          <w:sz w:val="24"/>
        </w:rPr>
      </w:pPr>
      <w:r>
        <w:rPr>
          <w:rFonts w:hint="eastAsia"/>
          <w:sz w:val="24"/>
        </w:rPr>
        <w:t>注：</w:t>
      </w:r>
      <w:hyperlink r:id="rId6" w:history="1">
        <w:r>
          <w:rPr>
            <w:rFonts w:hint="eastAsia"/>
            <w:sz w:val="24"/>
          </w:rPr>
          <w:t>请于</w:t>
        </w:r>
        <w:r>
          <w:rPr>
            <w:rFonts w:hint="eastAsia"/>
            <w:sz w:val="24"/>
          </w:rPr>
          <w:t>2015</w:t>
        </w:r>
        <w:r>
          <w:rPr>
            <w:rFonts w:hint="eastAsia"/>
            <w:sz w:val="24"/>
          </w:rPr>
          <w:t>年</w:t>
        </w:r>
        <w:r>
          <w:rPr>
            <w:rFonts w:hint="eastAsia"/>
            <w:sz w:val="24"/>
          </w:rPr>
          <w:t>12</w:t>
        </w:r>
        <w:r>
          <w:rPr>
            <w:rFonts w:hint="eastAsia"/>
            <w:sz w:val="24"/>
          </w:rPr>
          <w:t>月</w:t>
        </w:r>
        <w:r>
          <w:rPr>
            <w:rFonts w:hint="eastAsia"/>
            <w:sz w:val="24"/>
          </w:rPr>
          <w:t>1</w:t>
        </w:r>
        <w:r>
          <w:rPr>
            <w:rFonts w:hint="eastAsia"/>
            <w:sz w:val="24"/>
          </w:rPr>
          <w:t>日之前将参会回执电子版发到邮箱</w:t>
        </w:r>
        <w:r>
          <w:rPr>
            <w:rFonts w:hint="eastAsia"/>
            <w:sz w:val="24"/>
          </w:rPr>
          <w:t>xiaozhiwu@cqu.edu.cn</w:t>
        </w:r>
      </w:hyperlink>
      <w:r>
        <w:rPr>
          <w:rFonts w:hint="eastAsia"/>
          <w:sz w:val="24"/>
        </w:rPr>
        <w:t xml:space="preserve"> (</w:t>
      </w:r>
      <w:r>
        <w:rPr>
          <w:rFonts w:hint="eastAsia"/>
          <w:sz w:val="24"/>
        </w:rPr>
        <w:t>吴老师</w:t>
      </w:r>
      <w:r>
        <w:rPr>
          <w:rFonts w:hint="eastAsia"/>
          <w:sz w:val="24"/>
        </w:rPr>
        <w:t>)</w:t>
      </w:r>
      <w:r>
        <w:rPr>
          <w:rFonts w:hint="eastAsia"/>
          <w:sz w:val="24"/>
        </w:rPr>
        <w:t>。</w:t>
      </w:r>
    </w:p>
    <w:p w:rsidR="00EF6043" w:rsidRDefault="00EF6043">
      <w:pPr>
        <w:spacing w:line="360" w:lineRule="auto"/>
        <w:jc w:val="left"/>
        <w:rPr>
          <w:sz w:val="24"/>
        </w:rPr>
      </w:pPr>
    </w:p>
    <w:sectPr w:rsidR="00EF60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C50E44"/>
    <w:rsid w:val="007A4137"/>
    <w:rsid w:val="00EF6043"/>
    <w:rsid w:val="049C2D1F"/>
    <w:rsid w:val="06B01105"/>
    <w:rsid w:val="0DDA0BC8"/>
    <w:rsid w:val="0E8F28CF"/>
    <w:rsid w:val="15B21729"/>
    <w:rsid w:val="2BB36041"/>
    <w:rsid w:val="351D0231"/>
    <w:rsid w:val="3C9F4B00"/>
    <w:rsid w:val="3E9C23C7"/>
    <w:rsid w:val="41C50E44"/>
    <w:rsid w:val="46B53D11"/>
    <w:rsid w:val="4764152B"/>
    <w:rsid w:val="4961356F"/>
    <w:rsid w:val="4FA7753C"/>
    <w:rsid w:val="504925C9"/>
    <w:rsid w:val="54E9135D"/>
    <w:rsid w:val="59FF35B4"/>
    <w:rsid w:val="5E52044B"/>
    <w:rsid w:val="627335A1"/>
    <w:rsid w:val="66DC2A5A"/>
    <w:rsid w:val="6A53447E"/>
    <w:rsid w:val="78C86137"/>
    <w:rsid w:val="7B7D79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35831;&#20110;2015&#24180;12&#26376;1&#26085;&#20043;&#21069;&#23558;&#21442;&#20250;&#22238;&#25191;&#21457;&#21040;xiaozhiwu@cqu.edu.c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105</Words>
  <Characters>599</Characters>
  <Application>Microsoft Office Word</Application>
  <DocSecurity>0</DocSecurity>
  <Lines>4</Lines>
  <Paragraphs>1</Paragraphs>
  <ScaleCrop>false</ScaleCrop>
  <Company/>
  <LinksUpToDate>false</LinksUpToDate>
  <CharactersWithSpaces>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王锐</cp:lastModifiedBy>
  <cp:revision>2</cp:revision>
  <cp:lastPrinted>2015-11-21T07:46:00Z</cp:lastPrinted>
  <dcterms:created xsi:type="dcterms:W3CDTF">2015-11-22T03:11:00Z</dcterms:created>
  <dcterms:modified xsi:type="dcterms:W3CDTF">2015-11-22T03:11:00Z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2052-10.1.0.5345</vt:lpwstr>
  </property>
</Properties>
</file>